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C93E71" w:rsidR="00C93E71" w:rsidP="00C93E71" w:rsidRDefault="00C93E71" w14:paraId="42FEB1DF" wp14:textId="77777777">
      <w:pPr>
        <w:shd w:val="clear" w:color="auto" w:fill="FFFFFF"/>
        <w:spacing w:after="0" w:line="450" w:lineRule="atLeast"/>
        <w:jc w:val="center"/>
        <w:outlineLvl w:val="0"/>
        <w:rPr>
          <w:rFonts w:ascii="Times New Roman" w:hAnsi="Times New Roman" w:eastAsia="Times New Roman" w:cs="Times New Roman"/>
          <w:b/>
          <w:i/>
          <w:color w:val="000000" w:themeColor="text1"/>
          <w:kern w:val="36"/>
          <w:sz w:val="32"/>
          <w:szCs w:val="32"/>
        </w:rPr>
      </w:pPr>
      <w:r w:rsidRPr="00C93E71">
        <w:rPr>
          <w:rFonts w:ascii="Times New Roman" w:hAnsi="Times New Roman" w:eastAsia="Times New Roman" w:cs="Times New Roman"/>
          <w:b/>
          <w:i/>
          <w:color w:val="000000" w:themeColor="text1"/>
          <w:kern w:val="36"/>
          <w:sz w:val="32"/>
          <w:szCs w:val="32"/>
        </w:rPr>
        <w:t>Консультация для родителей</w:t>
      </w:r>
    </w:p>
    <w:p xmlns:wp14="http://schemas.microsoft.com/office/word/2010/wordml" w:rsidRPr="00C93E71" w:rsidR="00C93E71" w:rsidP="382B418F" w:rsidRDefault="00C93E71" w14:paraId="67052922" wp14:textId="77777777">
      <w:pPr>
        <w:shd w:val="clear" w:color="auto" w:fill="FFFFFF" w:themeFill="background1"/>
        <w:spacing w:after="0" w:line="450" w:lineRule="atLeast"/>
        <w:jc w:val="center"/>
        <w:outlineLvl w:val="0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000000" w:themeColor="text1"/>
          <w:kern w:val="36"/>
          <w:sz w:val="32"/>
          <w:szCs w:val="32"/>
        </w:rPr>
      </w:pPr>
      <w:r w:rsidRPr="382B418F"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000000" w:themeColor="text1"/>
          <w:kern w:val="36"/>
          <w:sz w:val="32"/>
          <w:szCs w:val="32"/>
        </w:rPr>
        <w:t>«Формирование самостоятельности у детей»</w:t>
      </w:r>
    </w:p>
    <w:p w:rsidR="382B418F" w:rsidP="382B418F" w:rsidRDefault="382B418F" w14:paraId="690713BA" w14:textId="0D349961">
      <w:pPr>
        <w:pStyle w:val="a"/>
        <w:shd w:val="clear" w:color="auto" w:fill="FFFFFF" w:themeFill="background1"/>
        <w:spacing w:after="0" w:line="450" w:lineRule="atLeast"/>
        <w:jc w:val="center"/>
        <w:outlineLvl w:val="0"/>
        <w:rPr>
          <w:rFonts w:ascii="Times New Roman" w:hAnsi="Times New Roman" w:eastAsia="Times New Roman" w:cs="Times New Roman"/>
          <w:b w:val="1"/>
          <w:bCs w:val="1"/>
          <w:i w:val="1"/>
          <w:iCs w:val="1"/>
          <w:color w:val="000000" w:themeColor="text1" w:themeTint="FF" w:themeShade="FF"/>
          <w:sz w:val="32"/>
          <w:szCs w:val="32"/>
        </w:rPr>
      </w:pPr>
    </w:p>
    <w:p xmlns:wp14="http://schemas.microsoft.com/office/word/2010/wordml" w:rsidRPr="00C93E71" w:rsidR="00C93E71" w:rsidP="00C93E71" w:rsidRDefault="00C93E71" w14:paraId="558D7FE9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Наверное</w:t>
      </w:r>
      <w: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,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каждый родитель желает видеть своего ребёнка успешным в будущем: в учёбе, на производстве. «Кирпичики развития» создаются не сразу, они появляются ёще в раннем возрасте. От совместных усилий при взаимодействии педагогов, родителей и детей. Успешность ребёнка во многих видах деятельности зависит от способности проявить самостоятельность, управлять своими действиями, добиваться поставленных целей, которые ставятся перед ребёнком в воспитании и обучении. Всё это приобретается постепенно и только с помощью взрослого, родителя. Чтобы помочь ребёнку приобрести перечисленные раннее навыки, нужно знать, как в зависимости от возрастных особенностей формируется самостоятельность, управление действий.</w:t>
      </w:r>
    </w:p>
    <w:p xmlns:wp14="http://schemas.microsoft.com/office/word/2010/wordml" w:rsidRPr="00C93E71" w:rsidR="00C93E71" w:rsidP="00C93E71" w:rsidRDefault="00C93E71" w14:paraId="6E7BEAA2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C93E71" w:rsidR="00C93E71" w:rsidP="00C93E71" w:rsidRDefault="00C93E71" w14:paraId="1366B072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1. Речь как регулятор поведения</w:t>
      </w:r>
    </w:p>
    <w:p xmlns:wp14="http://schemas.microsoft.com/office/word/2010/wordml" w:rsidRPr="00C93E71" w:rsidR="00C93E71" w:rsidP="00C93E71" w:rsidRDefault="00C93E71" w14:paraId="56A048B0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 3-4 года речь взрослого является регулирующей. Чтобы ребёнок понимал нас, наши требования, указания: они должны быть чёткими, конкретными и не длительными по содержанию. По словесной инструкции ребёнок ещё не может выполнять сложные действия. Можно давать их пошаговыми инструкциями, где переход от одних действий к другим.</w:t>
      </w:r>
    </w:p>
    <w:p xmlns:wp14="http://schemas.microsoft.com/office/word/2010/wordml" w:rsidRPr="00C93E71" w:rsidR="00C93E71" w:rsidP="00C93E71" w:rsidRDefault="00C93E71" w14:paraId="63E4A9CD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 </w:t>
      </w:r>
    </w:p>
    <w:p xmlns:wp14="http://schemas.microsoft.com/office/word/2010/wordml" w:rsidRPr="00C93E71" w:rsidR="00C93E71" w:rsidP="00C93E71" w:rsidRDefault="00C93E71" w14:paraId="0DE4F25F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2. В познавательной сфере 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при помощи активности зрения, слуха, тактильных ощущений тела, рук, ног, ребёнок не может длительное время подчинять своё внимание и поведение </w:t>
      </w:r>
      <w: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–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правилам предложенным взрослыми. Отсюда, необходимо развивать у ребёнка познавательный интерес к длительным видам деятельности, которые требуют наблюдательности, усидчивости. Формируйте в ребёнке интерес к объектам природы, учите наблюдать за изменениями в природе. Учите фиксировать внимание ребёнка на переменах, происходящих в ближайшей обстановке, на столе, в комнате. При длительной умственной, физической нагрузки ребёнок утомляем.</w:t>
      </w:r>
    </w:p>
    <w:p xmlns:wp14="http://schemas.microsoft.com/office/word/2010/wordml" w:rsidRPr="00C93E71" w:rsidR="00C93E71" w:rsidP="00C93E71" w:rsidRDefault="00C93E71" w14:paraId="523D700B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Помните, по программным задачам, в воспитании и обучении под редакцией Васильевой, у детей 2 младшей группы занятия длятся до 10 минут (когда ребёнок проявляет особый интерес к какой-то деятельности, то можно исходить от его желания).</w:t>
      </w:r>
    </w:p>
    <w:p xmlns:wp14="http://schemas.microsoft.com/office/word/2010/wordml" w:rsidRPr="00C93E71" w:rsidR="00C93E71" w:rsidP="00C93E71" w:rsidRDefault="00C93E71" w14:paraId="44D6674E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Первые 5 минут ребёнок может быть более внимательным. Последующие 7-8 минут ребёнок начинает отвлекаться, он не может длительно сохранять неподвижную позу и слушать вас. Если вы в это время желаете продолжать совместные занятия, позвольте ребёнку переключить внимание. Дайте ему расслабиться, снять напряжение на 2 </w:t>
      </w:r>
      <w: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–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3 минуты на подвижные действия. Это может быть зарядка, игра для отдельных частей тела (рук, ног, пальчиков). Затем ребёнок с новыми силами станет воспринимать дальнейшие совместные беседы, игры. Ребёнок 3 </w:t>
      </w:r>
      <w: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–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4 лет особо нуждается, чтобы его внимание и восприятие активизировали, направляли и стимулировали.</w:t>
      </w:r>
    </w:p>
    <w:p xmlns:wp14="http://schemas.microsoft.com/office/word/2010/wordml" w:rsidRPr="00C93E71" w:rsidR="00C93E71" w:rsidP="00C93E71" w:rsidRDefault="00C93E71" w14:paraId="4F6584BE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 </w:t>
      </w:r>
    </w:p>
    <w:p xmlns:wp14="http://schemas.microsoft.com/office/word/2010/wordml" w:rsidRPr="00C93E71" w:rsidR="00C93E71" w:rsidP="00C93E71" w:rsidRDefault="00C93E71" w14:paraId="0243D034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3. В воспитании и обучении учитывайте возрастные особенности детей. 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В 2,2 </w:t>
      </w:r>
      <w: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–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3 года ребёнок осознаёт себя как отдельного человека, отличного от взрослого, формируется образ «Я» (с помощью взрослого). Ребёнок стремится быть самостоятельным. Так позвольте ребёнку быть самостоятельным, успешным в той деятельности, с которой он может справиться сам. (Пример: культурно- гигиенические навыки). Чтобы ребёнок стремился быть самостоятельным, выполнял действия, которые ему по силам:</w:t>
      </w:r>
    </w:p>
    <w:p xmlns:wp14="http://schemas.microsoft.com/office/word/2010/wordml" w:rsidRPr="00C93E71" w:rsidR="00C93E71" w:rsidP="00C93E71" w:rsidRDefault="00C93E71" w14:paraId="6AC027B6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   - слушать взрослого;</w:t>
      </w:r>
    </w:p>
    <w:p xmlns:wp14="http://schemas.microsoft.com/office/word/2010/wordml" w:rsidRPr="00C93E71" w:rsidR="00C93E71" w:rsidP="00C93E71" w:rsidRDefault="00C93E71" w14:paraId="01DDFA14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   - выполнять простые просьбы, поручения;</w:t>
      </w:r>
    </w:p>
    <w:p xmlns:wp14="http://schemas.microsoft.com/office/word/2010/wordml" w:rsidRPr="00C93E71" w:rsidR="00C93E71" w:rsidP="00C93E71" w:rsidRDefault="00C93E71" w14:paraId="0731C9BF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   - умел подражать, повторять элементарные движения в игре, действия с игрушками, предметами;</w:t>
      </w:r>
    </w:p>
    <w:p xmlns:wp14="http://schemas.microsoft.com/office/word/2010/wordml" w:rsidRPr="00C93E71" w:rsidR="00C93E71" w:rsidP="00C93E71" w:rsidRDefault="00C93E71" w14:paraId="467EA235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поощряйте похвалой, подбадриванием, создавайте маленькие игровые сюрпризы. Когда взрослый требует что-либо от ребёнка, помните, что ему не так легко это сделать и сориентироваться. Он стремится овладевать правилами (но не всегда), переносит требования в разные ситуации.</w:t>
      </w:r>
    </w:p>
    <w:p xmlns:wp14="http://schemas.microsoft.com/office/word/2010/wordml" w:rsidRPr="00C93E71" w:rsidR="00C93E71" w:rsidP="00C93E71" w:rsidRDefault="00C93E71" w14:paraId="366E1A32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Не стоит переживать и настойчиво требовать от ребёнка выполнять все ваши указания. В этом возрасте дети больше опираются на свои личные, эгоистические интересы.</w:t>
      </w:r>
    </w:p>
    <w:p xmlns:wp14="http://schemas.microsoft.com/office/word/2010/wordml" w:rsidRPr="00C93E71" w:rsidR="00C93E71" w:rsidP="00C93E71" w:rsidRDefault="00C93E71" w14:paraId="3378084E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Поставленную цель задания или поручения, ребёнок может подменить на свою (соответствует возрасту). Пример: родители попросили ребёнка нарисовать забор, а он прорисовал траву, дождик.</w:t>
      </w:r>
    </w:p>
    <w:p xmlns:wp14="http://schemas.microsoft.com/office/word/2010/wordml" w:rsidRPr="00C93E71" w:rsidR="00C93E71" w:rsidP="00C93E71" w:rsidRDefault="00C93E71" w14:paraId="2D729F2B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Выполнение действий ребёнка в определённых видах деятельности (пример: умение слушать рассказ, познавать что-либо новое, культурно-гигиенические навыки, желание заниматься творчеством, конструировать из кубиков постройки, лепить из пластилина) зависит:</w:t>
      </w:r>
    </w:p>
    <w:p xmlns:wp14="http://schemas.microsoft.com/office/word/2010/wordml" w:rsidRPr="00C93E71" w:rsidR="00C93E71" w:rsidP="00C93E71" w:rsidRDefault="00C93E71" w14:paraId="5A4A3FE0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- от личной заинтересованности;</w:t>
      </w:r>
    </w:p>
    <w:p xmlns:wp14="http://schemas.microsoft.com/office/word/2010/wordml" w:rsidRPr="00C93E71" w:rsidR="00C93E71" w:rsidP="00C93E71" w:rsidRDefault="00C93E71" w14:paraId="36D1AE97" wp14:textId="77777777">
      <w:pPr>
        <w:shd w:val="clear" w:color="auto" w:fill="FFFFFF"/>
        <w:spacing w:after="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- от умений, которые сформировались при помощи взрослых; -от умений взрослого заинтересовать ребёнка к определённой деятельности с помощью игровых приёмов, методов поощрения, похвалы. 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br/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Игра и игровые приёмы являются лучшей стимуляцией для формирования 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br/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самостоятельности, управлением действий.</w:t>
      </w:r>
    </w:p>
    <w:p xmlns:wp14="http://schemas.microsoft.com/office/word/2010/wordml" w:rsidRPr="00C93E71" w:rsidR="00C93E71" w:rsidP="00C93E71" w:rsidRDefault="00C93E71" w14:paraId="7A850DBE" wp14:textId="77777777">
      <w:pPr>
        <w:shd w:val="clear" w:color="auto" w:fill="FFFFFF"/>
        <w:spacing w:after="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 подвижных играх учите ребёнка несложных движениям по образцу. 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br/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Показывайте и обучайте ребёнка взаимодействовать с предметами конструкторами, разборными игрушками. </w:t>
      </w: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:u w:val="single"/>
        </w:rPr>
        <w:t>При этом обратите внимание, как ребёнок относится к трудностям, если у него что-то не получается</w:t>
      </w: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  <w:u w:val="single"/>
        </w:rPr>
        <w:t>:</w:t>
      </w:r>
    </w:p>
    <w:p xmlns:wp14="http://schemas.microsoft.com/office/word/2010/wordml" w:rsidRPr="00C93E71" w:rsidR="00C93E71" w:rsidP="00C93E71" w:rsidRDefault="00C93E71" w14:paraId="4B59E5AD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- быстро теряет свой интерес и бросает заниматься деятельностью (нужно разобраться в чём дело) ребёнок по возрасту утомляем, либо плохо себя чувствует, возможно ему трудна эта деятельность и требуется не раз ребёнку показать и обучить в определённой деятельности; знания, которые даются могут быть не по возрасту; у ребёнка отсутствует упорство, настойчивость а это важное качество при обучении; - ребёнок нервничает и при этом не просит помощи взрослого (ребёнок возможно стремится быть самостоятельным, но виду малых знаний, навыков ему трудна деятельность, учите словесно ребёнка обращаться за вашей помощью);</w:t>
      </w:r>
    </w:p>
    <w:p xmlns:wp14="http://schemas.microsoft.com/office/word/2010/wordml" w:rsidRPr="00C93E71" w:rsidR="00C93E71" w:rsidP="00C93E71" w:rsidRDefault="00C93E71" w14:paraId="06BE4518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Помните, именно в этом возрасте взрослый образец для подражания.</w:t>
      </w:r>
    </w:p>
    <w:p xmlns:wp14="http://schemas.microsoft.com/office/word/2010/wordml" w:rsidRPr="00C93E71" w:rsidR="00C93E71" w:rsidP="00C93E71" w:rsidRDefault="00C93E71" w14:paraId="39F69B56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Ребёнок стремится копировать ваши действия с игрушками, предметами. В настольных играх, при взаимодействии с игрушками, разыгрывайте сюжет игры, побуждайте ребёнка внимательно следить за образцом действий. Чтобы ребёнок мог повторять за вами.</w:t>
      </w:r>
    </w:p>
    <w:p xmlns:wp14="http://schemas.microsoft.com/office/word/2010/wordml" w:rsidRPr="00C93E71" w:rsidR="00C93E71" w:rsidP="00C93E71" w:rsidRDefault="00C93E71" w14:paraId="09AF38FC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 </w:t>
      </w:r>
    </w:p>
    <w:p xmlns:wp14="http://schemas.microsoft.com/office/word/2010/wordml" w:rsidRPr="00C93E71" w:rsidR="00C93E71" w:rsidP="00C93E71" w:rsidRDefault="00C93E71" w14:paraId="75433A9C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4. Воспитывайте культурно-гигиенические навыки</w:t>
      </w:r>
    </w:p>
    <w:p xmlns:wp14="http://schemas.microsoft.com/office/word/2010/wordml" w:rsidRPr="00C93E71" w:rsidR="00C93E71" w:rsidP="00C93E71" w:rsidRDefault="00C93E71" w14:paraId="06C684F6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Продолжайте учить детей под контролем взрослого самостоятельно мыть руки перед едой, после прогулки.</w:t>
      </w:r>
    </w:p>
    <w:p xmlns:wp14="http://schemas.microsoft.com/office/word/2010/wordml" w:rsidRPr="00C93E71" w:rsidR="00C93E71" w:rsidP="00C93E71" w:rsidRDefault="00C93E71" w14:paraId="14F1C9EA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Помогайте и направляйте ребёнка к привычке быть опрятным, аккуратным.</w:t>
      </w:r>
    </w:p>
    <w:p xmlns:wp14="http://schemas.microsoft.com/office/word/2010/wordml" w:rsidRPr="00C93E71" w:rsidR="00C93E71" w:rsidP="00C93E71" w:rsidRDefault="00C93E71" w14:paraId="0B01D3F8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Во время приёма пищи, при одевании, снятии одежды и складывании её в определённое место.</w:t>
      </w:r>
    </w:p>
    <w:p xmlns:wp14="http://schemas.microsoft.com/office/word/2010/wordml" w:rsidRPr="00C93E71" w:rsidR="00C93E71" w:rsidP="00C93E71" w:rsidRDefault="00C93E71" w14:paraId="1F1D6F20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• Приучайте ребёнка пользоваться индивидуальными предметами (носовой платок, салфетки, полотенце, расчёска) и складывать их в положенное место.</w:t>
      </w:r>
    </w:p>
    <w:p xmlns:wp14="http://schemas.microsoft.com/office/word/2010/wordml" w:rsidRPr="00C93E71" w:rsidR="00C93E71" w:rsidP="00C93E71" w:rsidRDefault="00C93E71" w14:paraId="36C277B2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От того как привьются культурно-гигиенические навыки сформируется привычка и отношение к трудовой деятельности. Умение трудиться развивает характер и целеустремлённость, стремление доводить поставленную цель до конца.</w:t>
      </w:r>
    </w:p>
    <w:p xmlns:wp14="http://schemas.microsoft.com/office/word/2010/wordml" w:rsidRPr="00C93E71" w:rsidR="00C93E71" w:rsidP="00C93E71" w:rsidRDefault="00C93E71" w14:paraId="032A05C9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Всё это создаёт благодатную почву при формировании познавательного интереса к интеллектуальной деятельности.</w:t>
      </w:r>
    </w:p>
    <w:p xmlns:wp14="http://schemas.microsoft.com/office/word/2010/wordml" w:rsidRPr="00C93E71" w:rsidR="00C93E71" w:rsidP="00C93E71" w:rsidRDefault="00C93E71" w14:paraId="429246F4" wp14:textId="77777777">
      <w:pPr>
        <w:shd w:val="clear" w:color="auto" w:fill="FFFFFF"/>
        <w:spacing w:before="150" w:after="150" w:line="293" w:lineRule="atLeast"/>
        <w:jc w:val="both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:u w:val="single"/>
        </w:rPr>
        <w:t>«Помните философскую мысль: «Посеешь семена привычки, взойдут всходы поведения, от них пожнёшь характер»</w:t>
      </w:r>
    </w:p>
    <w:p xmlns:wp14="http://schemas.microsoft.com/office/word/2010/wordml" w:rsidR="00C93E71" w:rsidP="00C93E71" w:rsidRDefault="00C93E71" w14:paraId="30A7C243" wp14:textId="77777777">
      <w:pPr>
        <w:shd w:val="clear" w:color="auto" w:fill="FFFFFF"/>
        <w:spacing w:before="150" w:after="150" w:line="293" w:lineRule="atLeast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0C93E71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Всё в ваших руках уважаемые родители!</w:t>
      </w:r>
    </w:p>
    <w:p xmlns:wp14="http://schemas.microsoft.com/office/word/2010/wordml" w:rsidRPr="00C93E71" w:rsidR="00C93E71" w:rsidP="382B418F" w:rsidRDefault="00C93E71" w14:paraId="0A37501D" wp14:textId="66947A02">
      <w:pPr>
        <w:pStyle w:val="a"/>
        <w:shd w:val="clear" w:color="auto" w:fill="FFFFFF" w:themeFill="background1"/>
        <w:spacing w:before="150" w:after="150" w:line="293" w:lineRule="atLeast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xmlns:wp14="http://schemas.microsoft.com/office/word/2010/wordml" w:rsidRPr="00C93E71" w:rsidR="00C93E71" w:rsidP="382B418F" w:rsidRDefault="00C93E71" w14:paraId="5A39BBE3" wp14:textId="47591453">
      <w:pPr>
        <w:spacing w:after="14" w:line="278" w:lineRule="auto"/>
        <w:ind w:left="4731" w:right="3" w:firstLine="710"/>
        <w:jc w:val="right"/>
      </w:pPr>
      <w:r w:rsidRPr="382B418F" w:rsidR="382B418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Подготовила воспитатель </w:t>
      </w:r>
      <w:proofErr w:type="spellStart"/>
      <w:r w:rsidRPr="382B418F" w:rsidR="382B418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Косаткова</w:t>
      </w:r>
      <w:proofErr w:type="spellEnd"/>
      <w:r w:rsidRPr="382B418F" w:rsidR="382B418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Кристина Игоревна </w:t>
      </w:r>
      <w:r w:rsidRPr="382B418F" w:rsidR="382B418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</w:t>
      </w:r>
    </w:p>
    <w:sectPr w:rsidRPr="00C93E71" w:rsidR="00C93E71"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view w:val="web"/>
  <w:zoom w:percent="22"/>
  <w:revisionView w:inkAnnotations="0"/>
  <w:trackRevisions w:val="false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E71"/>
    <w:rsid w:val="000B3B06"/>
    <w:rsid w:val="001637A9"/>
    <w:rsid w:val="00432683"/>
    <w:rsid w:val="00C93E71"/>
    <w:rsid w:val="382B4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4E9B6"/>
  <w15:docId w15:val="{2F91DA08-25B7-D647-9F84-78B0C63D836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uiPriority w:val="9"/>
    <w:qFormat/>
    <w:rsid w:val="00C93E71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C93E71"/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93E7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apple-converted-space" w:customStyle="1">
    <w:name w:val="apple-converted-space"/>
    <w:basedOn w:val="a0"/>
    <w:rsid w:val="00C93E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6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 c e r</dc:creator>
  <keywords/>
  <dc:description/>
  <lastModifiedBy>Кристина Тарабановская</lastModifiedBy>
  <revision>3</revision>
  <dcterms:created xsi:type="dcterms:W3CDTF">2021-11-24T22:25:00.0000000Z</dcterms:created>
  <dcterms:modified xsi:type="dcterms:W3CDTF">2021-11-24T22:27:34.0756772Z</dcterms:modified>
</coreProperties>
</file>